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C6982" w14:textId="77777777" w:rsidR="00152E88" w:rsidRDefault="00CE739C" w:rsidP="00CE739C">
      <w:pPr>
        <w:jc w:val="center"/>
        <w:rPr>
          <w:b/>
          <w:bCs/>
          <w:sz w:val="36"/>
          <w:szCs w:val="36"/>
        </w:rPr>
      </w:pPr>
      <w:r w:rsidRPr="00CE739C">
        <w:rPr>
          <w:b/>
          <w:bCs/>
          <w:sz w:val="36"/>
          <w:szCs w:val="36"/>
        </w:rPr>
        <w:t>Raport z prędkości działania</w:t>
      </w:r>
      <w:r>
        <w:rPr>
          <w:b/>
          <w:bCs/>
          <w:sz w:val="36"/>
          <w:szCs w:val="36"/>
        </w:rPr>
        <w:t xml:space="preserve"> platformy </w:t>
      </w:r>
      <w:proofErr w:type="spellStart"/>
      <w:r>
        <w:rPr>
          <w:b/>
          <w:bCs/>
          <w:sz w:val="36"/>
          <w:szCs w:val="36"/>
        </w:rPr>
        <w:t>pubquiz</w:t>
      </w:r>
      <w:proofErr w:type="spellEnd"/>
      <w:r>
        <w:rPr>
          <w:b/>
          <w:bCs/>
          <w:sz w:val="36"/>
          <w:szCs w:val="36"/>
        </w:rPr>
        <w:t>-panel</w:t>
      </w:r>
    </w:p>
    <w:p w14:paraId="37886E3A" w14:textId="77777777" w:rsidR="00F47FD3" w:rsidRDefault="00F47FD3" w:rsidP="00CE739C">
      <w:pPr>
        <w:jc w:val="center"/>
        <w:rPr>
          <w:b/>
          <w:bCs/>
          <w:sz w:val="36"/>
          <w:szCs w:val="36"/>
        </w:rPr>
      </w:pPr>
    </w:p>
    <w:p w14:paraId="07F98449" w14:textId="5A4A0096" w:rsidR="00F47FD3" w:rsidRDefault="00F47FD3" w:rsidP="00F47FD3">
      <w:pPr>
        <w:rPr>
          <w:sz w:val="24"/>
          <w:szCs w:val="24"/>
        </w:rPr>
      </w:pPr>
      <w:r w:rsidRPr="00F47FD3">
        <w:rPr>
          <w:sz w:val="24"/>
          <w:szCs w:val="24"/>
        </w:rPr>
        <w:t>Prędkość działania porównywana będzie przed oraz po wprowadzeniu zmian, mierząc czas ładowania poszczególnych podstron serwisu, ustawiając okres czasu na luty 2020.</w:t>
      </w:r>
      <w:r w:rsidR="00D25D1B">
        <w:rPr>
          <w:sz w:val="24"/>
          <w:szCs w:val="24"/>
        </w:rPr>
        <w:t xml:space="preserve"> Wyjątek stanowi pobieranie wszystkich faktur, które było testowane za okres lipiec 2020.</w:t>
      </w:r>
    </w:p>
    <w:p w14:paraId="640567E3" w14:textId="3E6F50CC" w:rsidR="00274B6B" w:rsidRDefault="00274B6B" w:rsidP="00F47FD3">
      <w:pPr>
        <w:rPr>
          <w:sz w:val="24"/>
          <w:szCs w:val="24"/>
        </w:rPr>
      </w:pP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2693"/>
        <w:gridCol w:w="3069"/>
        <w:gridCol w:w="3027"/>
      </w:tblGrid>
      <w:tr w:rsidR="00274B6B" w:rsidRPr="00F47FD3" w14:paraId="4B50ED65" w14:textId="77777777" w:rsidTr="00AB7D8A">
        <w:trPr>
          <w:trHeight w:val="559"/>
        </w:trPr>
        <w:tc>
          <w:tcPr>
            <w:tcW w:w="2693" w:type="dxa"/>
          </w:tcPr>
          <w:p w14:paraId="73381749" w14:textId="77777777" w:rsidR="00274B6B" w:rsidRPr="0051416B" w:rsidRDefault="00274B6B" w:rsidP="00414D2D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6B">
              <w:rPr>
                <w:b/>
                <w:bCs/>
                <w:sz w:val="24"/>
                <w:szCs w:val="24"/>
              </w:rPr>
              <w:t>Obiekt pomiaru</w:t>
            </w:r>
          </w:p>
        </w:tc>
        <w:tc>
          <w:tcPr>
            <w:tcW w:w="3069" w:type="dxa"/>
          </w:tcPr>
          <w:p w14:paraId="49E24D98" w14:textId="15743778" w:rsidR="00274B6B" w:rsidRPr="0051416B" w:rsidRDefault="00274B6B" w:rsidP="00414D2D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6B">
              <w:rPr>
                <w:b/>
                <w:bCs/>
                <w:sz w:val="24"/>
                <w:szCs w:val="24"/>
              </w:rPr>
              <w:t>Czas przed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[s]</w:t>
            </w:r>
          </w:p>
        </w:tc>
        <w:tc>
          <w:tcPr>
            <w:tcW w:w="3027" w:type="dxa"/>
          </w:tcPr>
          <w:p w14:paraId="09C7A6A6" w14:textId="7A09342F" w:rsidR="00274B6B" w:rsidRPr="0051416B" w:rsidRDefault="00274B6B" w:rsidP="00414D2D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6B">
              <w:rPr>
                <w:b/>
                <w:bCs/>
                <w:sz w:val="24"/>
                <w:szCs w:val="24"/>
              </w:rPr>
              <w:t>Czas po</w:t>
            </w:r>
            <w:r>
              <w:rPr>
                <w:b/>
                <w:bCs/>
                <w:sz w:val="24"/>
                <w:szCs w:val="24"/>
              </w:rPr>
              <w:t xml:space="preserve"> [s]</w:t>
            </w:r>
          </w:p>
        </w:tc>
      </w:tr>
      <w:tr w:rsidR="00274B6B" w:rsidRPr="00F47FD3" w14:paraId="0896812D" w14:textId="77777777" w:rsidTr="00AB7D8A">
        <w:tc>
          <w:tcPr>
            <w:tcW w:w="2693" w:type="dxa"/>
          </w:tcPr>
          <w:p w14:paraId="7AB01348" w14:textId="77777777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Kalendarz</w:t>
            </w:r>
          </w:p>
        </w:tc>
        <w:tc>
          <w:tcPr>
            <w:tcW w:w="3069" w:type="dxa"/>
          </w:tcPr>
          <w:p w14:paraId="4FE097F5" w14:textId="4C3365FF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027" w:type="dxa"/>
          </w:tcPr>
          <w:p w14:paraId="763273EF" w14:textId="695BB2A1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0,126</w:t>
            </w:r>
          </w:p>
        </w:tc>
      </w:tr>
      <w:tr w:rsidR="00274B6B" w:rsidRPr="00F47FD3" w14:paraId="07C9465A" w14:textId="77777777" w:rsidTr="00AB7D8A">
        <w:tc>
          <w:tcPr>
            <w:tcW w:w="2693" w:type="dxa"/>
          </w:tcPr>
          <w:p w14:paraId="10E65DD0" w14:textId="77777777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Prowadzący</w:t>
            </w:r>
          </w:p>
        </w:tc>
        <w:tc>
          <w:tcPr>
            <w:tcW w:w="3069" w:type="dxa"/>
          </w:tcPr>
          <w:p w14:paraId="70A9AC75" w14:textId="11726D0D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29,52</w:t>
            </w:r>
          </w:p>
        </w:tc>
        <w:tc>
          <w:tcPr>
            <w:tcW w:w="3027" w:type="dxa"/>
          </w:tcPr>
          <w:p w14:paraId="3849F1AD" w14:textId="63502B77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</w:tr>
      <w:tr w:rsidR="00274B6B" w:rsidRPr="00F47FD3" w14:paraId="2E87B1B5" w14:textId="77777777" w:rsidTr="00AB7D8A">
        <w:tc>
          <w:tcPr>
            <w:tcW w:w="2693" w:type="dxa"/>
          </w:tcPr>
          <w:p w14:paraId="4F9CAFA1" w14:textId="77777777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Lokale</w:t>
            </w:r>
          </w:p>
        </w:tc>
        <w:tc>
          <w:tcPr>
            <w:tcW w:w="3069" w:type="dxa"/>
          </w:tcPr>
          <w:p w14:paraId="490A9186" w14:textId="56E3C485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11,08</w:t>
            </w:r>
          </w:p>
        </w:tc>
        <w:tc>
          <w:tcPr>
            <w:tcW w:w="3027" w:type="dxa"/>
          </w:tcPr>
          <w:p w14:paraId="357D99F2" w14:textId="4D37FE9D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3,88</w:t>
            </w:r>
          </w:p>
        </w:tc>
      </w:tr>
      <w:tr w:rsidR="00274B6B" w:rsidRPr="00F47FD3" w14:paraId="22D88511" w14:textId="77777777" w:rsidTr="00AB7D8A">
        <w:tc>
          <w:tcPr>
            <w:tcW w:w="2693" w:type="dxa"/>
          </w:tcPr>
          <w:p w14:paraId="26B92999" w14:textId="77777777" w:rsidR="00274B6B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Księgowość</w:t>
            </w:r>
          </w:p>
          <w:p w14:paraId="287D98F1" w14:textId="77777777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-&gt;podsumowanie</w:t>
            </w:r>
          </w:p>
        </w:tc>
        <w:tc>
          <w:tcPr>
            <w:tcW w:w="3069" w:type="dxa"/>
          </w:tcPr>
          <w:p w14:paraId="75611E87" w14:textId="1B50FE68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3027" w:type="dxa"/>
          </w:tcPr>
          <w:p w14:paraId="29DD1E1A" w14:textId="2AC3C94F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4,31</w:t>
            </w:r>
          </w:p>
        </w:tc>
      </w:tr>
      <w:tr w:rsidR="00274B6B" w:rsidRPr="00F47FD3" w14:paraId="7E2833D0" w14:textId="77777777" w:rsidTr="00AB7D8A">
        <w:tc>
          <w:tcPr>
            <w:tcW w:w="2693" w:type="dxa"/>
          </w:tcPr>
          <w:p w14:paraId="6775AACD" w14:textId="77777777" w:rsidR="00274B6B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Księgowość</w:t>
            </w:r>
          </w:p>
          <w:p w14:paraId="28265B35" w14:textId="77777777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-&gt;faktury</w:t>
            </w:r>
          </w:p>
        </w:tc>
        <w:tc>
          <w:tcPr>
            <w:tcW w:w="3069" w:type="dxa"/>
          </w:tcPr>
          <w:p w14:paraId="6285C6D6" w14:textId="0DFDE6C7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027" w:type="dxa"/>
          </w:tcPr>
          <w:p w14:paraId="4129DDA1" w14:textId="58ED017B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3,92</w:t>
            </w:r>
          </w:p>
        </w:tc>
      </w:tr>
      <w:tr w:rsidR="00274B6B" w:rsidRPr="00F47FD3" w14:paraId="590256C9" w14:textId="77777777" w:rsidTr="00AB7D8A">
        <w:tc>
          <w:tcPr>
            <w:tcW w:w="2693" w:type="dxa"/>
          </w:tcPr>
          <w:p w14:paraId="6758B9F5" w14:textId="77777777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Pobieranie wszystkich faktur </w:t>
            </w:r>
          </w:p>
        </w:tc>
        <w:tc>
          <w:tcPr>
            <w:tcW w:w="3069" w:type="dxa"/>
          </w:tcPr>
          <w:p w14:paraId="51E2CE89" w14:textId="7C9C20BB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027" w:type="dxa"/>
          </w:tcPr>
          <w:p w14:paraId="051A3225" w14:textId="6B363853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14,79</w:t>
            </w:r>
          </w:p>
        </w:tc>
      </w:tr>
      <w:tr w:rsidR="00274B6B" w:rsidRPr="00F47FD3" w14:paraId="1A56EC42" w14:textId="77777777" w:rsidTr="00AB7D8A">
        <w:tc>
          <w:tcPr>
            <w:tcW w:w="2693" w:type="dxa"/>
          </w:tcPr>
          <w:p w14:paraId="49C83057" w14:textId="77777777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Menadżer profili</w:t>
            </w:r>
          </w:p>
        </w:tc>
        <w:tc>
          <w:tcPr>
            <w:tcW w:w="3069" w:type="dxa"/>
          </w:tcPr>
          <w:p w14:paraId="1FF352D9" w14:textId="3A252B2D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34,48</w:t>
            </w:r>
          </w:p>
        </w:tc>
        <w:tc>
          <w:tcPr>
            <w:tcW w:w="3027" w:type="dxa"/>
          </w:tcPr>
          <w:p w14:paraId="54BE0F1F" w14:textId="25FDB73F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1,55</w:t>
            </w:r>
          </w:p>
        </w:tc>
      </w:tr>
      <w:tr w:rsidR="00274B6B" w:rsidRPr="00F47FD3" w14:paraId="57F6CD24" w14:textId="77777777" w:rsidTr="00AB7D8A">
        <w:tc>
          <w:tcPr>
            <w:tcW w:w="2693" w:type="dxa"/>
          </w:tcPr>
          <w:p w14:paraId="13B26B35" w14:textId="77777777" w:rsidR="00274B6B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Statystyki</w:t>
            </w:r>
          </w:p>
        </w:tc>
        <w:tc>
          <w:tcPr>
            <w:tcW w:w="3069" w:type="dxa"/>
          </w:tcPr>
          <w:p w14:paraId="3EC791D1" w14:textId="62EE15ED" w:rsidR="00274B6B" w:rsidRPr="008A788D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16,61</w:t>
            </w:r>
          </w:p>
        </w:tc>
        <w:tc>
          <w:tcPr>
            <w:tcW w:w="3027" w:type="dxa"/>
          </w:tcPr>
          <w:p w14:paraId="0931D64C" w14:textId="0E334FA4" w:rsidR="00274B6B" w:rsidRPr="00F47FD3" w:rsidRDefault="00274B6B" w:rsidP="00414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0,358</w:t>
            </w:r>
          </w:p>
        </w:tc>
      </w:tr>
    </w:tbl>
    <w:p w14:paraId="4F7B7A13" w14:textId="4F070E2F" w:rsidR="00274B6B" w:rsidRDefault="00274B6B" w:rsidP="00F47FD3">
      <w:pPr>
        <w:rPr>
          <w:sz w:val="24"/>
          <w:szCs w:val="24"/>
        </w:rPr>
      </w:pPr>
    </w:p>
    <w:p w14:paraId="5CB7EE66" w14:textId="06439E47" w:rsidR="00274B6B" w:rsidRDefault="00274B6B" w:rsidP="00F47FD3">
      <w:pPr>
        <w:rPr>
          <w:sz w:val="24"/>
          <w:szCs w:val="24"/>
        </w:rPr>
      </w:pPr>
    </w:p>
    <w:p w14:paraId="6B1BB207" w14:textId="79FF5DC9" w:rsidR="00637712" w:rsidRPr="00F47FD3" w:rsidRDefault="00637712" w:rsidP="00F47FD3">
      <w:pPr>
        <w:rPr>
          <w:sz w:val="24"/>
          <w:szCs w:val="24"/>
        </w:rPr>
      </w:pPr>
      <w:r>
        <w:rPr>
          <w:sz w:val="24"/>
          <w:szCs w:val="24"/>
        </w:rPr>
        <w:t>Poniżej tabela</w:t>
      </w:r>
      <w:r w:rsidR="00865FF1">
        <w:rPr>
          <w:sz w:val="24"/>
          <w:szCs w:val="24"/>
        </w:rPr>
        <w:t xml:space="preserve"> </w:t>
      </w:r>
      <w:r w:rsidR="00865FF1">
        <w:rPr>
          <w:sz w:val="24"/>
          <w:szCs w:val="24"/>
        </w:rPr>
        <w:t xml:space="preserve">potwierdzająca wiarygodność powyższych </w:t>
      </w:r>
      <w:r w:rsidR="00865FF1">
        <w:rPr>
          <w:sz w:val="24"/>
          <w:szCs w:val="24"/>
        </w:rPr>
        <w:t xml:space="preserve">danych. </w:t>
      </w:r>
      <w:r w:rsidR="00D74AB6">
        <w:rPr>
          <w:sz w:val="24"/>
          <w:szCs w:val="24"/>
        </w:rPr>
        <w:t>C</w:t>
      </w:r>
      <w:r>
        <w:rPr>
          <w:sz w:val="24"/>
          <w:szCs w:val="24"/>
        </w:rPr>
        <w:t>zas</w:t>
      </w:r>
      <w:r w:rsidR="00D74AB6">
        <w:rPr>
          <w:sz w:val="24"/>
          <w:szCs w:val="24"/>
        </w:rPr>
        <w:t>y zostały pobrane bezpośrednio</w:t>
      </w:r>
      <w:r>
        <w:rPr>
          <w:sz w:val="24"/>
          <w:szCs w:val="24"/>
        </w:rPr>
        <w:t xml:space="preserve"> z programu do pomiaru czasu.</w:t>
      </w:r>
    </w:p>
    <w:p w14:paraId="0A549680" w14:textId="77777777" w:rsidR="00CE739C" w:rsidRPr="00F47FD3" w:rsidRDefault="00CE739C" w:rsidP="00CE739C">
      <w:pPr>
        <w:jc w:val="center"/>
        <w:rPr>
          <w:sz w:val="24"/>
          <w:szCs w:val="24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47"/>
        <w:gridCol w:w="4566"/>
        <w:gridCol w:w="4161"/>
      </w:tblGrid>
      <w:tr w:rsidR="009308A5" w:rsidRPr="00F47FD3" w14:paraId="7B5B2B80" w14:textId="77777777" w:rsidTr="006C07B4">
        <w:trPr>
          <w:trHeight w:val="559"/>
        </w:trPr>
        <w:tc>
          <w:tcPr>
            <w:tcW w:w="2047" w:type="dxa"/>
          </w:tcPr>
          <w:p w14:paraId="6A1E65E5" w14:textId="77777777" w:rsidR="00F47FD3" w:rsidRPr="0051416B" w:rsidRDefault="0068120A" w:rsidP="00CE739C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6B">
              <w:rPr>
                <w:b/>
                <w:bCs/>
                <w:sz w:val="24"/>
                <w:szCs w:val="24"/>
              </w:rPr>
              <w:t>Obiekt pomiaru</w:t>
            </w:r>
          </w:p>
        </w:tc>
        <w:tc>
          <w:tcPr>
            <w:tcW w:w="4566" w:type="dxa"/>
          </w:tcPr>
          <w:p w14:paraId="2B37E147" w14:textId="77777777" w:rsidR="00F47FD3" w:rsidRPr="0051416B" w:rsidRDefault="00D03E49" w:rsidP="00CE739C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6B">
              <w:rPr>
                <w:b/>
                <w:bCs/>
                <w:sz w:val="24"/>
                <w:szCs w:val="24"/>
              </w:rPr>
              <w:t>Czas przed</w:t>
            </w:r>
            <w:r w:rsidR="007E0A95">
              <w:rPr>
                <w:b/>
                <w:bCs/>
                <w:sz w:val="24"/>
                <w:szCs w:val="24"/>
              </w:rPr>
              <w:t xml:space="preserve"> (ostatnia kolumna)</w:t>
            </w:r>
          </w:p>
        </w:tc>
        <w:tc>
          <w:tcPr>
            <w:tcW w:w="4161" w:type="dxa"/>
          </w:tcPr>
          <w:p w14:paraId="19CA2787" w14:textId="77777777" w:rsidR="00F47FD3" w:rsidRPr="0051416B" w:rsidRDefault="00D03E49" w:rsidP="00D03E49">
            <w:pPr>
              <w:jc w:val="center"/>
              <w:rPr>
                <w:b/>
                <w:bCs/>
                <w:sz w:val="24"/>
                <w:szCs w:val="24"/>
              </w:rPr>
            </w:pPr>
            <w:r w:rsidRPr="0051416B">
              <w:rPr>
                <w:b/>
                <w:bCs/>
                <w:sz w:val="24"/>
                <w:szCs w:val="24"/>
              </w:rPr>
              <w:t xml:space="preserve">Czas po </w:t>
            </w:r>
            <w:r w:rsidR="001606EC">
              <w:rPr>
                <w:b/>
                <w:bCs/>
                <w:sz w:val="24"/>
                <w:szCs w:val="24"/>
              </w:rPr>
              <w:t>(ostatnia kolumna)</w:t>
            </w:r>
          </w:p>
        </w:tc>
      </w:tr>
      <w:tr w:rsidR="009308A5" w:rsidRPr="00F47FD3" w14:paraId="7B724390" w14:textId="77777777" w:rsidTr="006C07B4">
        <w:tc>
          <w:tcPr>
            <w:tcW w:w="2047" w:type="dxa"/>
          </w:tcPr>
          <w:p w14:paraId="73A0B5F2" w14:textId="77777777" w:rsidR="00F47FD3" w:rsidRPr="00F47FD3" w:rsidRDefault="00773501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Kalendarz</w:t>
            </w:r>
          </w:p>
        </w:tc>
        <w:tc>
          <w:tcPr>
            <w:tcW w:w="4566" w:type="dxa"/>
          </w:tcPr>
          <w:p w14:paraId="77710D35" w14:textId="77777777" w:rsidR="00F47FD3" w:rsidRPr="00F47FD3" w:rsidRDefault="007E0A95" w:rsidP="00CE739C">
            <w:pPr>
              <w:jc w:val="center"/>
              <w:rPr>
                <w:sz w:val="24"/>
                <w:szCs w:val="24"/>
              </w:rPr>
            </w:pPr>
            <w:r w:rsidRPr="007E0A95">
              <w:rPr>
                <w:noProof/>
                <w:sz w:val="24"/>
                <w:szCs w:val="24"/>
              </w:rPr>
              <w:drawing>
                <wp:inline distT="0" distB="0" distL="0" distR="0" wp14:anchorId="593F9396" wp14:editId="770DBB2E">
                  <wp:extent cx="2257425" cy="181917"/>
                  <wp:effectExtent l="0" t="0" r="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15" cy="18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471493AE" w14:textId="77777777" w:rsidR="00F47FD3" w:rsidRPr="00F47FD3" w:rsidRDefault="002C407C" w:rsidP="00CE739C">
            <w:pPr>
              <w:jc w:val="center"/>
              <w:rPr>
                <w:sz w:val="24"/>
                <w:szCs w:val="24"/>
              </w:rPr>
            </w:pPr>
            <w:r w:rsidRPr="002C407C">
              <w:rPr>
                <w:noProof/>
                <w:sz w:val="24"/>
                <w:szCs w:val="24"/>
              </w:rPr>
              <w:drawing>
                <wp:inline distT="0" distB="0" distL="0" distR="0" wp14:anchorId="64D2BDCF" wp14:editId="03C88FD6">
                  <wp:extent cx="2314898" cy="219106"/>
                  <wp:effectExtent l="0" t="0" r="0" b="952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898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8A5" w:rsidRPr="00F47FD3" w14:paraId="52EFE6EA" w14:textId="77777777" w:rsidTr="006C07B4">
        <w:tc>
          <w:tcPr>
            <w:tcW w:w="2047" w:type="dxa"/>
          </w:tcPr>
          <w:p w14:paraId="6996E4D8" w14:textId="77777777" w:rsidR="00F47FD3" w:rsidRPr="00F47FD3" w:rsidRDefault="00D8140F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Prowadzący</w:t>
            </w:r>
          </w:p>
        </w:tc>
        <w:tc>
          <w:tcPr>
            <w:tcW w:w="4566" w:type="dxa"/>
          </w:tcPr>
          <w:p w14:paraId="5CD62449" w14:textId="77777777" w:rsidR="00F47FD3" w:rsidRPr="00F47FD3" w:rsidRDefault="00EF66F0" w:rsidP="00CE739C">
            <w:pPr>
              <w:jc w:val="center"/>
              <w:rPr>
                <w:sz w:val="24"/>
                <w:szCs w:val="24"/>
              </w:rPr>
            </w:pPr>
            <w:r w:rsidRPr="00EF66F0">
              <w:rPr>
                <w:noProof/>
                <w:sz w:val="24"/>
                <w:szCs w:val="24"/>
              </w:rPr>
              <w:drawing>
                <wp:inline distT="0" distB="0" distL="0" distR="0" wp14:anchorId="4042ABDB" wp14:editId="58C7C35A">
                  <wp:extent cx="2743200" cy="147286"/>
                  <wp:effectExtent l="0" t="0" r="0" b="571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7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1E3ADAFD" w14:textId="77777777" w:rsidR="00F47FD3" w:rsidRPr="00F47FD3" w:rsidRDefault="00BC1E0F" w:rsidP="00CE739C">
            <w:pPr>
              <w:jc w:val="center"/>
              <w:rPr>
                <w:sz w:val="24"/>
                <w:szCs w:val="24"/>
              </w:rPr>
            </w:pPr>
            <w:r w:rsidRPr="00BC1E0F">
              <w:rPr>
                <w:noProof/>
                <w:sz w:val="24"/>
                <w:szCs w:val="24"/>
              </w:rPr>
              <w:drawing>
                <wp:inline distT="0" distB="0" distL="0" distR="0" wp14:anchorId="029E48E3" wp14:editId="0D5EE33E">
                  <wp:extent cx="2372056" cy="238158"/>
                  <wp:effectExtent l="0" t="0" r="9525" b="952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056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8A5" w:rsidRPr="00F47FD3" w14:paraId="59B59D89" w14:textId="77777777" w:rsidTr="006C07B4">
        <w:tc>
          <w:tcPr>
            <w:tcW w:w="2047" w:type="dxa"/>
          </w:tcPr>
          <w:p w14:paraId="587A7207" w14:textId="77777777" w:rsidR="00F47FD3" w:rsidRPr="00F47FD3" w:rsidRDefault="00D8140F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Lokale</w:t>
            </w:r>
          </w:p>
        </w:tc>
        <w:tc>
          <w:tcPr>
            <w:tcW w:w="4566" w:type="dxa"/>
          </w:tcPr>
          <w:p w14:paraId="6C755A45" w14:textId="77777777" w:rsidR="00F47FD3" w:rsidRPr="00F47FD3" w:rsidRDefault="00DA2EEF" w:rsidP="00CE739C">
            <w:pPr>
              <w:jc w:val="center"/>
              <w:rPr>
                <w:sz w:val="24"/>
                <w:szCs w:val="24"/>
              </w:rPr>
            </w:pPr>
            <w:r w:rsidRPr="00DA2EEF">
              <w:rPr>
                <w:noProof/>
                <w:sz w:val="24"/>
                <w:szCs w:val="24"/>
              </w:rPr>
              <w:drawing>
                <wp:inline distT="0" distB="0" distL="0" distR="0" wp14:anchorId="0C406C8A" wp14:editId="1E90984A">
                  <wp:extent cx="2533650" cy="19424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134" cy="20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6D150033" w14:textId="77777777" w:rsidR="00F47FD3" w:rsidRPr="00F47FD3" w:rsidRDefault="00A510ED" w:rsidP="00CE739C">
            <w:pPr>
              <w:jc w:val="center"/>
              <w:rPr>
                <w:sz w:val="24"/>
                <w:szCs w:val="24"/>
              </w:rPr>
            </w:pPr>
            <w:r w:rsidRPr="00A510ED">
              <w:rPr>
                <w:noProof/>
                <w:sz w:val="24"/>
                <w:szCs w:val="24"/>
              </w:rPr>
              <w:drawing>
                <wp:inline distT="0" distB="0" distL="0" distR="0" wp14:anchorId="2C2F2487" wp14:editId="27991A1F">
                  <wp:extent cx="2505425" cy="228632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42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8A5" w:rsidRPr="00F47FD3" w14:paraId="21E08A7B" w14:textId="77777777" w:rsidTr="006C07B4">
        <w:tc>
          <w:tcPr>
            <w:tcW w:w="2047" w:type="dxa"/>
          </w:tcPr>
          <w:p w14:paraId="27697819" w14:textId="77777777" w:rsidR="00D8140F" w:rsidRDefault="00D8140F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Księgowość</w:t>
            </w:r>
          </w:p>
          <w:p w14:paraId="14311D11" w14:textId="77777777" w:rsidR="00F47FD3" w:rsidRPr="00F47FD3" w:rsidRDefault="00D8140F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-&gt;</w:t>
            </w:r>
            <w:r w:rsidR="00B43D58">
              <w:rPr>
                <w:sz w:val="24"/>
                <w:szCs w:val="24"/>
              </w:rPr>
              <w:t>podsumowanie</w:t>
            </w:r>
          </w:p>
        </w:tc>
        <w:tc>
          <w:tcPr>
            <w:tcW w:w="4566" w:type="dxa"/>
          </w:tcPr>
          <w:p w14:paraId="3B34E1AE" w14:textId="77777777" w:rsidR="00F47FD3" w:rsidRPr="00F47FD3" w:rsidRDefault="001B0D99" w:rsidP="00CE739C">
            <w:pPr>
              <w:jc w:val="center"/>
              <w:rPr>
                <w:sz w:val="24"/>
                <w:szCs w:val="24"/>
              </w:rPr>
            </w:pPr>
            <w:r w:rsidRPr="001B0D99">
              <w:rPr>
                <w:noProof/>
                <w:sz w:val="24"/>
                <w:szCs w:val="24"/>
              </w:rPr>
              <w:drawing>
                <wp:inline distT="0" distB="0" distL="0" distR="0" wp14:anchorId="378BF140" wp14:editId="0EB303DD">
                  <wp:extent cx="2686050" cy="184091"/>
                  <wp:effectExtent l="0" t="0" r="0" b="698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296" cy="1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76C29524" w14:textId="77777777" w:rsidR="00F47FD3" w:rsidRPr="00F47FD3" w:rsidRDefault="00037348" w:rsidP="00CE739C">
            <w:pPr>
              <w:jc w:val="center"/>
              <w:rPr>
                <w:sz w:val="24"/>
                <w:szCs w:val="24"/>
              </w:rPr>
            </w:pPr>
            <w:r w:rsidRPr="00037348">
              <w:rPr>
                <w:noProof/>
                <w:sz w:val="24"/>
                <w:szCs w:val="24"/>
              </w:rPr>
              <w:drawing>
                <wp:inline distT="0" distB="0" distL="0" distR="0" wp14:anchorId="04A7E013" wp14:editId="374BE184">
                  <wp:extent cx="2353003" cy="190527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00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8A5" w:rsidRPr="00F47FD3" w14:paraId="06C49FCB" w14:textId="77777777" w:rsidTr="006C07B4">
        <w:tc>
          <w:tcPr>
            <w:tcW w:w="2047" w:type="dxa"/>
          </w:tcPr>
          <w:p w14:paraId="3E2D42A9" w14:textId="77777777" w:rsidR="00F47FD3" w:rsidRDefault="00D05756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Księgowość</w:t>
            </w:r>
          </w:p>
          <w:p w14:paraId="69632D27" w14:textId="77777777" w:rsidR="00D05756" w:rsidRPr="00F47FD3" w:rsidRDefault="00D05756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-&gt;</w:t>
            </w:r>
            <w:r w:rsidR="00B43D58">
              <w:rPr>
                <w:sz w:val="24"/>
                <w:szCs w:val="24"/>
              </w:rPr>
              <w:t>faktury</w:t>
            </w:r>
          </w:p>
        </w:tc>
        <w:tc>
          <w:tcPr>
            <w:tcW w:w="4566" w:type="dxa"/>
          </w:tcPr>
          <w:p w14:paraId="1CC81041" w14:textId="77777777" w:rsidR="00F47FD3" w:rsidRPr="00F47FD3" w:rsidRDefault="00BB4456" w:rsidP="00CE739C">
            <w:pPr>
              <w:jc w:val="center"/>
              <w:rPr>
                <w:sz w:val="24"/>
                <w:szCs w:val="24"/>
              </w:rPr>
            </w:pPr>
            <w:r w:rsidRPr="00BB4456">
              <w:rPr>
                <w:noProof/>
                <w:sz w:val="24"/>
                <w:szCs w:val="24"/>
              </w:rPr>
              <w:drawing>
                <wp:inline distT="0" distB="0" distL="0" distR="0" wp14:anchorId="751749A9" wp14:editId="1971C7E4">
                  <wp:extent cx="2743200" cy="192199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74" cy="19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42245459" w14:textId="77777777" w:rsidR="00F47FD3" w:rsidRPr="00F47FD3" w:rsidRDefault="00FD0C68" w:rsidP="00CE739C">
            <w:pPr>
              <w:jc w:val="center"/>
              <w:rPr>
                <w:sz w:val="24"/>
                <w:szCs w:val="24"/>
              </w:rPr>
            </w:pPr>
            <w:r w:rsidRPr="00FD0C68">
              <w:rPr>
                <w:noProof/>
                <w:sz w:val="24"/>
                <w:szCs w:val="24"/>
              </w:rPr>
              <w:drawing>
                <wp:inline distT="0" distB="0" distL="0" distR="0" wp14:anchorId="3D0E3418" wp14:editId="64F15462">
                  <wp:extent cx="2505425" cy="219106"/>
                  <wp:effectExtent l="0" t="0" r="0" b="952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425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8A5" w:rsidRPr="00F47FD3" w14:paraId="7C044640" w14:textId="77777777" w:rsidTr="006C07B4">
        <w:tc>
          <w:tcPr>
            <w:tcW w:w="2047" w:type="dxa"/>
          </w:tcPr>
          <w:p w14:paraId="4032F0D5" w14:textId="77777777" w:rsidR="00F47FD3" w:rsidRPr="00F47FD3" w:rsidRDefault="003759E1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Pobieranie wszystkich faktur</w:t>
            </w:r>
            <w:r w:rsidR="00C425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6" w:type="dxa"/>
          </w:tcPr>
          <w:p w14:paraId="7D4DFD28" w14:textId="77777777" w:rsidR="00F47FD3" w:rsidRPr="00F47FD3" w:rsidRDefault="002C0F45" w:rsidP="00CE739C">
            <w:pPr>
              <w:jc w:val="center"/>
              <w:rPr>
                <w:sz w:val="24"/>
                <w:szCs w:val="24"/>
              </w:rPr>
            </w:pPr>
            <w:r w:rsidRPr="002C0F45">
              <w:rPr>
                <w:noProof/>
                <w:sz w:val="24"/>
                <w:szCs w:val="24"/>
              </w:rPr>
              <w:drawing>
                <wp:inline distT="0" distB="0" distL="0" distR="0" wp14:anchorId="193F2160" wp14:editId="25F01753">
                  <wp:extent cx="2762250" cy="213746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360" cy="22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33F5E94F" w14:textId="77777777" w:rsidR="00F47FD3" w:rsidRPr="00F47FD3" w:rsidRDefault="008617A0" w:rsidP="00CE739C">
            <w:pPr>
              <w:jc w:val="center"/>
              <w:rPr>
                <w:sz w:val="24"/>
                <w:szCs w:val="24"/>
              </w:rPr>
            </w:pPr>
            <w:r w:rsidRPr="008617A0">
              <w:rPr>
                <w:noProof/>
                <w:sz w:val="24"/>
                <w:szCs w:val="24"/>
              </w:rPr>
              <w:drawing>
                <wp:inline distT="0" distB="0" distL="0" distR="0" wp14:anchorId="06BB8E84" wp14:editId="64571CBE">
                  <wp:extent cx="2476846" cy="238158"/>
                  <wp:effectExtent l="0" t="0" r="0" b="952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46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8A5" w:rsidRPr="00F47FD3" w14:paraId="18E9DEDF" w14:textId="77777777" w:rsidTr="006C07B4">
        <w:tc>
          <w:tcPr>
            <w:tcW w:w="2047" w:type="dxa"/>
          </w:tcPr>
          <w:p w14:paraId="4B07FB30" w14:textId="77777777" w:rsidR="00F47FD3" w:rsidRPr="00F47FD3" w:rsidRDefault="00DC5C2A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Menadżer profili</w:t>
            </w:r>
          </w:p>
        </w:tc>
        <w:tc>
          <w:tcPr>
            <w:tcW w:w="4566" w:type="dxa"/>
          </w:tcPr>
          <w:p w14:paraId="0C3C36AF" w14:textId="77777777" w:rsidR="00F47FD3" w:rsidRPr="00F47FD3" w:rsidRDefault="008A788D" w:rsidP="00CE739C">
            <w:pPr>
              <w:jc w:val="center"/>
              <w:rPr>
                <w:sz w:val="24"/>
                <w:szCs w:val="24"/>
              </w:rPr>
            </w:pPr>
            <w:r w:rsidRPr="008A788D">
              <w:rPr>
                <w:noProof/>
                <w:sz w:val="24"/>
                <w:szCs w:val="24"/>
              </w:rPr>
              <w:drawing>
                <wp:inline distT="0" distB="0" distL="0" distR="0" wp14:anchorId="7CF6871A" wp14:editId="18A9E7BC">
                  <wp:extent cx="2609850" cy="188097"/>
                  <wp:effectExtent l="0" t="0" r="0" b="254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781" cy="191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7D0A8DAB" w14:textId="77777777" w:rsidR="00F47FD3" w:rsidRPr="00F47FD3" w:rsidRDefault="00A03A48" w:rsidP="00CE739C">
            <w:pPr>
              <w:jc w:val="center"/>
              <w:rPr>
                <w:sz w:val="24"/>
                <w:szCs w:val="24"/>
              </w:rPr>
            </w:pPr>
            <w:r w:rsidRPr="00A03A48">
              <w:rPr>
                <w:noProof/>
                <w:sz w:val="24"/>
                <w:szCs w:val="24"/>
              </w:rPr>
              <w:drawing>
                <wp:inline distT="0" distB="0" distL="0" distR="0" wp14:anchorId="492BD15E" wp14:editId="310BD439">
                  <wp:extent cx="2333951" cy="200053"/>
                  <wp:effectExtent l="0" t="0" r="0" b="952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951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C3B" w:rsidRPr="00F47FD3" w14:paraId="1759B1F9" w14:textId="77777777" w:rsidTr="006C07B4">
        <w:tc>
          <w:tcPr>
            <w:tcW w:w="2047" w:type="dxa"/>
          </w:tcPr>
          <w:p w14:paraId="5F17CD54" w14:textId="77777777" w:rsidR="002D3C3B" w:rsidRDefault="002D3C3B" w:rsidP="00CE7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Statystyki</w:t>
            </w:r>
          </w:p>
        </w:tc>
        <w:tc>
          <w:tcPr>
            <w:tcW w:w="4566" w:type="dxa"/>
          </w:tcPr>
          <w:p w14:paraId="2F2CF1D3" w14:textId="77777777" w:rsidR="002D3C3B" w:rsidRPr="008A788D" w:rsidRDefault="009308A5" w:rsidP="00CE739C">
            <w:pPr>
              <w:jc w:val="center"/>
              <w:rPr>
                <w:sz w:val="24"/>
                <w:szCs w:val="24"/>
              </w:rPr>
            </w:pPr>
            <w:r w:rsidRPr="009308A5">
              <w:rPr>
                <w:noProof/>
                <w:sz w:val="24"/>
                <w:szCs w:val="24"/>
              </w:rPr>
              <w:drawing>
                <wp:inline distT="0" distB="0" distL="0" distR="0" wp14:anchorId="2DD956B7" wp14:editId="05E07351">
                  <wp:extent cx="2514600" cy="181232"/>
                  <wp:effectExtent l="0" t="0" r="0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135" cy="18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6A45EB1D" w14:textId="77777777" w:rsidR="002D3C3B" w:rsidRPr="00F47FD3" w:rsidRDefault="00102A44" w:rsidP="00CE739C">
            <w:pPr>
              <w:jc w:val="center"/>
              <w:rPr>
                <w:sz w:val="24"/>
                <w:szCs w:val="24"/>
              </w:rPr>
            </w:pPr>
            <w:r w:rsidRPr="00102A44">
              <w:rPr>
                <w:noProof/>
                <w:sz w:val="24"/>
                <w:szCs w:val="24"/>
              </w:rPr>
              <w:drawing>
                <wp:inline distT="0" distB="0" distL="0" distR="0" wp14:anchorId="0EB48CD2" wp14:editId="3F8B1614">
                  <wp:extent cx="2343477" cy="209579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477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4C5AAE" w14:textId="77777777" w:rsidR="00CE739C" w:rsidRPr="00CE739C" w:rsidRDefault="00CE739C" w:rsidP="00444010">
      <w:pPr>
        <w:rPr>
          <w:b/>
          <w:bCs/>
          <w:sz w:val="36"/>
          <w:szCs w:val="36"/>
        </w:rPr>
      </w:pPr>
      <w:bookmarkStart w:id="0" w:name="_GoBack"/>
      <w:bookmarkEnd w:id="0"/>
    </w:p>
    <w:sectPr w:rsidR="00CE739C" w:rsidRPr="00CE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BF"/>
    <w:rsid w:val="00025BA6"/>
    <w:rsid w:val="00027D0C"/>
    <w:rsid w:val="00037348"/>
    <w:rsid w:val="00102A44"/>
    <w:rsid w:val="00152E88"/>
    <w:rsid w:val="001606EC"/>
    <w:rsid w:val="001B0D99"/>
    <w:rsid w:val="00274B6B"/>
    <w:rsid w:val="002C0F45"/>
    <w:rsid w:val="002C407C"/>
    <w:rsid w:val="002D3C3B"/>
    <w:rsid w:val="0033077E"/>
    <w:rsid w:val="003759E1"/>
    <w:rsid w:val="00444010"/>
    <w:rsid w:val="0051416B"/>
    <w:rsid w:val="00637712"/>
    <w:rsid w:val="0068120A"/>
    <w:rsid w:val="006C07B4"/>
    <w:rsid w:val="00773501"/>
    <w:rsid w:val="007E0A95"/>
    <w:rsid w:val="008617A0"/>
    <w:rsid w:val="00865FF1"/>
    <w:rsid w:val="008A788D"/>
    <w:rsid w:val="009308A5"/>
    <w:rsid w:val="009758E2"/>
    <w:rsid w:val="00A03A48"/>
    <w:rsid w:val="00A463BF"/>
    <w:rsid w:val="00A510ED"/>
    <w:rsid w:val="00AB7D8A"/>
    <w:rsid w:val="00B43D58"/>
    <w:rsid w:val="00BB4456"/>
    <w:rsid w:val="00BC1E0F"/>
    <w:rsid w:val="00C42534"/>
    <w:rsid w:val="00CC2D22"/>
    <w:rsid w:val="00CE739C"/>
    <w:rsid w:val="00D03E49"/>
    <w:rsid w:val="00D05756"/>
    <w:rsid w:val="00D25D1B"/>
    <w:rsid w:val="00D74AB6"/>
    <w:rsid w:val="00D8140F"/>
    <w:rsid w:val="00DA2EEF"/>
    <w:rsid w:val="00DC5C2A"/>
    <w:rsid w:val="00E27087"/>
    <w:rsid w:val="00EF66F0"/>
    <w:rsid w:val="00F47FD3"/>
    <w:rsid w:val="00FD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5AE2"/>
  <w15:chartTrackingRefBased/>
  <w15:docId w15:val="{772921C7-E007-491E-9EAC-6A08ED3C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Lech (243265)</dc:creator>
  <cp:keywords/>
  <dc:description/>
  <cp:lastModifiedBy>Łukasz Lech (243265)</cp:lastModifiedBy>
  <cp:revision>48</cp:revision>
  <dcterms:created xsi:type="dcterms:W3CDTF">2020-11-09T15:09:00Z</dcterms:created>
  <dcterms:modified xsi:type="dcterms:W3CDTF">2020-11-09T16:39:00Z</dcterms:modified>
</cp:coreProperties>
</file>